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37" w:rsidRDefault="00492C37" w:rsidP="00492C37">
      <w:pPr>
        <w:pStyle w:val="ChapterTitle"/>
      </w:pPr>
      <w:r>
        <w:t>Feedback Form</w:t>
      </w:r>
    </w:p>
    <w:p w:rsidR="00492C37" w:rsidRDefault="00492C37" w:rsidP="00492C37">
      <w:pPr>
        <w:pStyle w:val="Heading2"/>
        <w:spacing w:after="240"/>
        <w:rPr>
          <w:sz w:val="32"/>
        </w:rPr>
      </w:pPr>
      <w:r>
        <w:rPr>
          <w:sz w:val="32"/>
        </w:rPr>
        <w:t>Long</w:t>
      </w:r>
      <w:r w:rsidRPr="00A819F7">
        <w:rPr>
          <w:sz w:val="32"/>
        </w:rPr>
        <w:t xml:space="preserve"> term programs</w:t>
      </w:r>
    </w:p>
    <w:p w:rsidR="00492C37" w:rsidRPr="00895B9F" w:rsidRDefault="00492C37" w:rsidP="00492C37">
      <w:pPr>
        <w:numPr>
          <w:ilvl w:val="0"/>
          <w:numId w:val="1"/>
        </w:numPr>
        <w:tabs>
          <w:tab w:val="num" w:pos="360"/>
        </w:tabs>
        <w:ind w:left="0" w:firstLine="0"/>
        <w:rPr>
          <w:rFonts w:ascii="Times New Roman" w:hAnsi="Times New Roman"/>
          <w:b/>
          <w:sz w:val="24"/>
          <w:szCs w:val="24"/>
        </w:rPr>
      </w:pPr>
      <w:r w:rsidRPr="00895B9F">
        <w:rPr>
          <w:rFonts w:ascii="Times New Roman" w:hAnsi="Times New Roman"/>
          <w:b/>
          <w:sz w:val="24"/>
          <w:szCs w:val="24"/>
        </w:rPr>
        <w:t>Basic Data</w:t>
      </w:r>
    </w:p>
    <w:p w:rsidR="00492C37" w:rsidRPr="00895B9F" w:rsidRDefault="00492C37" w:rsidP="00492C37">
      <w:pP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068"/>
      </w:tblGrid>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1. Name</w:t>
            </w:r>
          </w:p>
        </w:tc>
        <w:tc>
          <w:tcPr>
            <w:tcW w:w="4068" w:type="dxa"/>
            <w:vAlign w:val="center"/>
          </w:tcPr>
          <w:p w:rsidR="00492C37" w:rsidRPr="00895B9F" w:rsidRDefault="00492C37" w:rsidP="00C1598D">
            <w:pPr>
              <w:rPr>
                <w:rFonts w:ascii="Times New Roman" w:hAnsi="Times New Roman"/>
                <w:sz w:val="24"/>
                <w:szCs w:val="24"/>
              </w:rPr>
            </w:pP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2. E-Mail Address</w:t>
            </w:r>
          </w:p>
        </w:tc>
        <w:tc>
          <w:tcPr>
            <w:tcW w:w="4068" w:type="dxa"/>
            <w:vAlign w:val="center"/>
          </w:tcPr>
          <w:p w:rsidR="00492C37" w:rsidRPr="00895B9F" w:rsidRDefault="00492C37" w:rsidP="00C1598D">
            <w:pPr>
              <w:rPr>
                <w:rFonts w:ascii="Times New Roman" w:hAnsi="Times New Roman"/>
                <w:sz w:val="24"/>
                <w:szCs w:val="24"/>
              </w:rPr>
            </w:pP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3.  Service/Batch</w:t>
            </w:r>
          </w:p>
        </w:tc>
        <w:tc>
          <w:tcPr>
            <w:tcW w:w="4068" w:type="dxa"/>
            <w:vAlign w:val="center"/>
          </w:tcPr>
          <w:p w:rsidR="00492C37" w:rsidRPr="00895B9F" w:rsidRDefault="00492C37" w:rsidP="00C1598D">
            <w:pPr>
              <w:rPr>
                <w:rFonts w:ascii="Times New Roman" w:hAnsi="Times New Roman"/>
                <w:sz w:val="24"/>
                <w:szCs w:val="24"/>
              </w:rPr>
            </w:pP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4. Nominated for</w:t>
            </w:r>
          </w:p>
        </w:tc>
        <w:tc>
          <w:tcPr>
            <w:tcW w:w="4068" w:type="dxa"/>
            <w:vAlign w:val="center"/>
          </w:tcPr>
          <w:p w:rsidR="00492C37" w:rsidRPr="00895B9F" w:rsidRDefault="00492C37" w:rsidP="00492C37">
            <w:pPr>
              <w:numPr>
                <w:ilvl w:val="0"/>
                <w:numId w:val="2"/>
              </w:numPr>
              <w:ind w:left="0"/>
              <w:rPr>
                <w:rFonts w:ascii="Times New Roman" w:hAnsi="Times New Roman"/>
                <w:sz w:val="24"/>
                <w:szCs w:val="24"/>
              </w:rPr>
            </w:pPr>
            <w:r w:rsidRPr="00895B9F">
              <w:rPr>
                <w:rFonts w:ascii="Times New Roman" w:hAnsi="Times New Roman"/>
                <w:sz w:val="24"/>
                <w:szCs w:val="24"/>
              </w:rPr>
              <w:t xml:space="preserve"> Long Term/Partial Funding</w:t>
            </w: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5. Name of the Course</w:t>
            </w:r>
          </w:p>
        </w:tc>
        <w:tc>
          <w:tcPr>
            <w:tcW w:w="4068" w:type="dxa"/>
            <w:vAlign w:val="center"/>
          </w:tcPr>
          <w:p w:rsidR="00492C37" w:rsidRPr="00895B9F" w:rsidRDefault="00492C37" w:rsidP="00C1598D">
            <w:pPr>
              <w:rPr>
                <w:rFonts w:ascii="Times New Roman" w:hAnsi="Times New Roman"/>
                <w:sz w:val="24"/>
                <w:szCs w:val="24"/>
              </w:rPr>
            </w:pP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6. Year of participation</w:t>
            </w:r>
          </w:p>
        </w:tc>
        <w:tc>
          <w:tcPr>
            <w:tcW w:w="4068" w:type="dxa"/>
            <w:vAlign w:val="center"/>
          </w:tcPr>
          <w:p w:rsidR="00492C37" w:rsidRPr="00895B9F" w:rsidRDefault="00492C37" w:rsidP="00C1598D">
            <w:pPr>
              <w:rPr>
                <w:rFonts w:ascii="Times New Roman" w:hAnsi="Times New Roman"/>
                <w:sz w:val="24"/>
                <w:szCs w:val="24"/>
              </w:rPr>
            </w:pP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7. Course Theme</w:t>
            </w:r>
          </w:p>
        </w:tc>
        <w:tc>
          <w:tcPr>
            <w:tcW w:w="4068" w:type="dxa"/>
            <w:vAlign w:val="center"/>
          </w:tcPr>
          <w:p w:rsidR="00492C37" w:rsidRPr="00895B9F" w:rsidRDefault="00492C37" w:rsidP="00C1598D">
            <w:pPr>
              <w:rPr>
                <w:rFonts w:ascii="Times New Roman" w:hAnsi="Times New Roman"/>
                <w:sz w:val="24"/>
                <w:szCs w:val="24"/>
              </w:rPr>
            </w:pPr>
          </w:p>
        </w:tc>
      </w:tr>
      <w:tr w:rsidR="00492C37" w:rsidRPr="00895B9F" w:rsidTr="00C1598D">
        <w:trPr>
          <w:cantSplit/>
          <w:trHeight w:val="432"/>
        </w:trPr>
        <w:tc>
          <w:tcPr>
            <w:tcW w:w="3960" w:type="dxa"/>
            <w:vAlign w:val="center"/>
          </w:tcPr>
          <w:p w:rsidR="00492C37" w:rsidRPr="00895B9F" w:rsidRDefault="00492C37" w:rsidP="00C1598D">
            <w:pPr>
              <w:rPr>
                <w:rFonts w:ascii="Times New Roman" w:hAnsi="Times New Roman"/>
                <w:sz w:val="24"/>
                <w:szCs w:val="24"/>
              </w:rPr>
            </w:pPr>
            <w:r w:rsidRPr="00895B9F">
              <w:rPr>
                <w:rFonts w:ascii="Times New Roman" w:hAnsi="Times New Roman"/>
                <w:sz w:val="24"/>
                <w:szCs w:val="24"/>
              </w:rPr>
              <w:t>8. Country in which Course was held</w:t>
            </w:r>
          </w:p>
        </w:tc>
        <w:tc>
          <w:tcPr>
            <w:tcW w:w="4068" w:type="dxa"/>
            <w:vAlign w:val="center"/>
          </w:tcPr>
          <w:p w:rsidR="00492C37" w:rsidRPr="00895B9F" w:rsidRDefault="00492C37" w:rsidP="00C1598D">
            <w:pPr>
              <w:rPr>
                <w:rFonts w:ascii="Times New Roman" w:hAnsi="Times New Roman"/>
                <w:sz w:val="24"/>
                <w:szCs w:val="24"/>
              </w:rPr>
            </w:pPr>
          </w:p>
        </w:tc>
      </w:tr>
    </w:tbl>
    <w:p w:rsidR="00492C37" w:rsidRPr="00895B9F" w:rsidRDefault="00492C37" w:rsidP="00492C37">
      <w:pPr>
        <w:ind w:hanging="1122"/>
        <w:rPr>
          <w:rFonts w:ascii="Times New Roman" w:hAnsi="Times New Roman"/>
          <w:b/>
          <w:sz w:val="24"/>
          <w:szCs w:val="24"/>
        </w:rPr>
      </w:pPr>
    </w:p>
    <w:p w:rsidR="00492C37" w:rsidRPr="00895B9F" w:rsidRDefault="00492C37" w:rsidP="00492C37">
      <w:pPr>
        <w:numPr>
          <w:ilvl w:val="0"/>
          <w:numId w:val="1"/>
        </w:numPr>
        <w:tabs>
          <w:tab w:val="num" w:pos="360"/>
        </w:tabs>
        <w:ind w:left="360"/>
        <w:rPr>
          <w:rFonts w:ascii="Times New Roman" w:hAnsi="Times New Roman"/>
          <w:b/>
          <w:sz w:val="24"/>
          <w:szCs w:val="24"/>
        </w:rPr>
      </w:pPr>
      <w:r w:rsidRPr="00895B9F">
        <w:rPr>
          <w:rFonts w:ascii="Times New Roman" w:hAnsi="Times New Roman"/>
          <w:b/>
          <w:sz w:val="24"/>
          <w:szCs w:val="24"/>
        </w:rPr>
        <w:t>Program Assessment Ratings</w:t>
      </w:r>
    </w:p>
    <w:p w:rsidR="00492C37" w:rsidRPr="00895B9F" w:rsidRDefault="00492C37" w:rsidP="00492C37">
      <w:pPr>
        <w:rPr>
          <w:rFonts w:ascii="Times New Roman" w:hAnsi="Times New Roman"/>
          <w:b/>
          <w:sz w:val="24"/>
          <w:szCs w:val="24"/>
        </w:rPr>
      </w:pPr>
    </w:p>
    <w:p w:rsidR="00492C37" w:rsidRPr="00895B9F" w:rsidRDefault="00492C37" w:rsidP="00492C37">
      <w:pPr>
        <w:spacing w:line="276" w:lineRule="auto"/>
        <w:rPr>
          <w:rFonts w:ascii="Times New Roman" w:hAnsi="Times New Roman"/>
          <w:sz w:val="24"/>
          <w:szCs w:val="24"/>
        </w:rPr>
      </w:pPr>
      <w:r w:rsidRPr="00895B9F">
        <w:rPr>
          <w:rFonts w:ascii="Times New Roman" w:hAnsi="Times New Roman"/>
          <w:sz w:val="24"/>
          <w:szCs w:val="24"/>
        </w:rPr>
        <w:t>Please provide your assessment of the program you attended on the dimensions indicated below. Indicate the rating, on a scale of 1 to 9 that best reflects your own experience:</w:t>
      </w:r>
    </w:p>
    <w:p w:rsidR="00492C37" w:rsidRPr="00895B9F" w:rsidRDefault="00492C37" w:rsidP="00492C37">
      <w:pPr>
        <w:spacing w:line="276" w:lineRule="auto"/>
        <w:rPr>
          <w:rFonts w:ascii="Times New Roman" w:hAnsi="Times New Roman"/>
          <w:b/>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optimal was the workload in the program? Workload refers to the concentration and distribution of the effort required to complete the course requirements such that it facilitates optimal learning.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Not optimal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Extremely optimal</w:t>
            </w:r>
          </w:p>
        </w:tc>
      </w:tr>
    </w:tbl>
    <w:p w:rsidR="00492C37" w:rsidRPr="00895B9F" w:rsidRDefault="00492C37" w:rsidP="00492C37">
      <w:pPr>
        <w:rPr>
          <w:rFonts w:ascii="Times New Roman" w:hAnsi="Times New Roman"/>
          <w:b/>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assess the quality of the course content? Consider the breadth and depth of course </w:t>
      </w:r>
      <w:proofErr w:type="gramStart"/>
      <w:r w:rsidRPr="00895B9F">
        <w:rPr>
          <w:rFonts w:ascii="Times New Roman" w:hAnsi="Times New Roman"/>
          <w:sz w:val="24"/>
          <w:szCs w:val="24"/>
        </w:rPr>
        <w:t>coverage,</w:t>
      </w:r>
      <w:proofErr w:type="gramEnd"/>
      <w:r w:rsidRPr="00895B9F">
        <w:rPr>
          <w:rFonts w:ascii="Times New Roman" w:hAnsi="Times New Roman"/>
          <w:sz w:val="24"/>
          <w:szCs w:val="24"/>
        </w:rPr>
        <w:t xml:space="preserve"> project work, field visits, case discussions, course readings, etc. while making your assessment.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rPr>
          <w:rFonts w:ascii="Times New Roman" w:hAnsi="Times New Roman"/>
          <w:b/>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assess the quality of your peer group? Consider the qualifications, experience, and expertise of other participants in the program while making your assessment.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rPr>
          <w:rFonts w:ascii="Times New Roman" w:hAnsi="Times New Roman"/>
          <w:b/>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assess the quality of the pedagogy? Consider the style and efficacy of teaching and usefulness of faculty interactions while making your assessment.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assess the relevance of the program to the needs of </w:t>
      </w:r>
      <w:r>
        <w:rPr>
          <w:rFonts w:ascii="Times New Roman" w:hAnsi="Times New Roman"/>
          <w:sz w:val="24"/>
          <w:szCs w:val="24"/>
        </w:rPr>
        <w:t>your service</w:t>
      </w:r>
      <w:r w:rsidRPr="00895B9F">
        <w:rPr>
          <w:rFonts w:ascii="Times New Roman" w:hAnsi="Times New Roman"/>
          <w:sz w:val="24"/>
          <w:szCs w:val="24"/>
        </w:rPr>
        <w:t xml:space="preserve">?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Not relevant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Extremely relevant</w:t>
            </w:r>
          </w:p>
        </w:tc>
      </w:tr>
    </w:tbl>
    <w:p w:rsidR="00492C37" w:rsidRPr="00895B9F" w:rsidRDefault="00492C37" w:rsidP="00492C37">
      <w:pPr>
        <w:rPr>
          <w:rFonts w:ascii="Times New Roman" w:hAnsi="Times New Roman"/>
          <w:b/>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assess the program in terms of its balance of practical and theoretical inputs? Was the mix of practical and theoretical content optimal?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Not optimal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Extremely optimal</w:t>
            </w:r>
          </w:p>
        </w:tc>
      </w:tr>
    </w:tbl>
    <w:p w:rsidR="00492C37" w:rsidRPr="00895B9F"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How would you rate the location of the program as being suitable for living with family? Consider elements such as availability and quality of children’s schooling/</w:t>
      </w:r>
      <w:proofErr w:type="spellStart"/>
      <w:r w:rsidRPr="00895B9F">
        <w:rPr>
          <w:rFonts w:ascii="Times New Roman" w:hAnsi="Times New Roman"/>
          <w:sz w:val="24"/>
          <w:szCs w:val="24"/>
        </w:rPr>
        <w:t>creche</w:t>
      </w:r>
      <w:proofErr w:type="spellEnd"/>
      <w:r w:rsidRPr="00895B9F">
        <w:rPr>
          <w:rFonts w:ascii="Times New Roman" w:hAnsi="Times New Roman"/>
          <w:sz w:val="24"/>
          <w:szCs w:val="24"/>
        </w:rPr>
        <w:t xml:space="preserve"> and family engagement options in your assessment. [</w:t>
      </w:r>
      <w:r w:rsidRPr="00895B9F">
        <w:rPr>
          <w:rFonts w:ascii="Times New Roman" w:hAnsi="Times New Roman"/>
          <w:i/>
          <w:sz w:val="24"/>
          <w:szCs w:val="24"/>
        </w:rPr>
        <w:t>Leave blank if not applicable</w:t>
      </w:r>
      <w:r w:rsidRPr="00895B9F">
        <w:rPr>
          <w:rFonts w:ascii="Times New Roman" w:hAnsi="Times New Roman"/>
          <w:sz w:val="24"/>
          <w:szCs w:val="24"/>
        </w:rPr>
        <w:t xml:space="preserve">]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Not suitable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Extremely suitable</w:t>
            </w:r>
          </w:p>
        </w:tc>
      </w:tr>
    </w:tbl>
    <w:p w:rsidR="00492C37" w:rsidRPr="00895B9F"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assess the availability and quality of facilities such as sports, gym, laundry, swimming pool, etc. during the program?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spacing w:line="276" w:lineRule="auto"/>
        <w:rPr>
          <w:rFonts w:ascii="Times New Roman" w:hAnsi="Times New Roman"/>
          <w:sz w:val="24"/>
          <w:szCs w:val="24"/>
        </w:rPr>
      </w:pPr>
    </w:p>
    <w:p w:rsidR="00492C37"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rate the quality of the available accommodation?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rate the availability of food suitable for your taste during your stay? Consider the proximity and affordability of Indian grocery stores and suitable establishments to eat out in your assessment.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rate the pre-admission counseling for the program? This includes articulation of goals of the program, providing timely responses to queries, and clearly communicating relevant information about the program before admission.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rate the administrative support from the host institution during the course of the program? This includes support at all points in time, but especially during the initial settling in phase of the program.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spacing w:line="276" w:lineRule="auto"/>
        <w:rPr>
          <w:rFonts w:ascii="Times New Roman" w:hAnsi="Times New Roman"/>
          <w:sz w:val="24"/>
          <w:szCs w:val="24"/>
        </w:rPr>
      </w:pPr>
    </w:p>
    <w:p w:rsidR="00492C37" w:rsidRPr="00895B9F" w:rsidRDefault="00492C37" w:rsidP="00492C37">
      <w:pPr>
        <w:numPr>
          <w:ilvl w:val="0"/>
          <w:numId w:val="3"/>
        </w:numPr>
        <w:spacing w:line="276" w:lineRule="auto"/>
        <w:rPr>
          <w:rFonts w:ascii="Times New Roman" w:hAnsi="Times New Roman"/>
          <w:sz w:val="24"/>
          <w:szCs w:val="24"/>
        </w:rPr>
      </w:pPr>
      <w:r w:rsidRPr="00895B9F">
        <w:rPr>
          <w:rFonts w:ascii="Times New Roman" w:hAnsi="Times New Roman"/>
          <w:sz w:val="24"/>
          <w:szCs w:val="24"/>
        </w:rPr>
        <w:t xml:space="preserve">How would you rate the post-program support, including feedback, and facilitating access to alumni networks and faculty?    </w:t>
      </w:r>
    </w:p>
    <w:p w:rsidR="00492C37" w:rsidRPr="00895B9F" w:rsidRDefault="00492C37" w:rsidP="00492C3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492C37" w:rsidRPr="00895B9F" w:rsidTr="00C1598D">
        <w:trPr>
          <w:trHeight w:val="452"/>
          <w:jc w:val="center"/>
        </w:trPr>
        <w:tc>
          <w:tcPr>
            <w:tcW w:w="1598" w:type="dxa"/>
            <w:tcBorders>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92C37" w:rsidRPr="00895B9F" w:rsidRDefault="00492C3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492C37" w:rsidRPr="00895B9F" w:rsidRDefault="00492C3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492C37" w:rsidRPr="00895B9F" w:rsidRDefault="00492C37" w:rsidP="00492C37">
      <w:pPr>
        <w:rPr>
          <w:rFonts w:ascii="Times New Roman" w:hAnsi="Times New Roman"/>
          <w:sz w:val="24"/>
          <w:szCs w:val="24"/>
        </w:rPr>
      </w:pPr>
    </w:p>
    <w:p w:rsidR="00492C37" w:rsidRPr="00895B9F" w:rsidRDefault="00492C37" w:rsidP="00492C37">
      <w:pPr>
        <w:pStyle w:val="Style"/>
        <w:numPr>
          <w:ilvl w:val="0"/>
          <w:numId w:val="1"/>
        </w:numPr>
        <w:tabs>
          <w:tab w:val="num" w:pos="360"/>
        </w:tabs>
        <w:spacing w:before="1" w:beforeAutospacing="1" w:after="1" w:afterAutospacing="1"/>
        <w:ind w:left="360"/>
        <w:rPr>
          <w:b/>
          <w:color w:val="010100"/>
        </w:rPr>
      </w:pPr>
      <w:r w:rsidRPr="00895B9F">
        <w:rPr>
          <w:b/>
          <w:color w:val="010100"/>
        </w:rPr>
        <w:t>Monitoring of Training</w:t>
      </w:r>
    </w:p>
    <w:p w:rsidR="00492C37" w:rsidRPr="00895B9F" w:rsidRDefault="00492C37" w:rsidP="00492C37">
      <w:pPr>
        <w:pStyle w:val="Style"/>
        <w:spacing w:before="1" w:beforeAutospacing="1" w:after="1" w:afterAutospacing="1"/>
        <w:rPr>
          <w:color w:val="010100"/>
        </w:rPr>
      </w:pPr>
      <w:r w:rsidRPr="00895B9F">
        <w:rPr>
          <w:color w:val="010100"/>
        </w:rPr>
        <w:t xml:space="preserve">Please indicate your level of agreement with these statements in terms of the following scale: </w:t>
      </w:r>
    </w:p>
    <w:p w:rsidR="00492C37" w:rsidRPr="00895B9F" w:rsidRDefault="00492C37" w:rsidP="00492C37">
      <w:pPr>
        <w:pStyle w:val="Style"/>
        <w:spacing w:before="1" w:beforeAutospacing="1" w:after="1" w:afterAutospacing="1"/>
        <w:rPr>
          <w:color w:val="010100"/>
        </w:rPr>
      </w:pPr>
      <w:r w:rsidRPr="00895B9F">
        <w:rPr>
          <w:color w:val="010100"/>
        </w:rPr>
        <w:t xml:space="preserve">1 = Strongly Disagree; 2 = Disagree; </w:t>
      </w:r>
      <w:r w:rsidRPr="00895B9F">
        <w:rPr>
          <w:color w:val="010100"/>
        </w:rPr>
        <w:tab/>
        <w:t>3 = Neutral; 4 = Agree; 5 = Strongly Agree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7172"/>
        <w:gridCol w:w="1260"/>
      </w:tblGrid>
      <w:tr w:rsidR="00492C37" w:rsidRPr="00895B9F" w:rsidTr="00C1598D">
        <w:tc>
          <w:tcPr>
            <w:tcW w:w="856" w:type="dxa"/>
          </w:tcPr>
          <w:p w:rsidR="00492C37" w:rsidRPr="00895B9F" w:rsidRDefault="00492C37" w:rsidP="00C1598D">
            <w:pPr>
              <w:pStyle w:val="Style"/>
              <w:spacing w:before="1" w:beforeAutospacing="1" w:after="1" w:afterAutospacing="1"/>
              <w:jc w:val="center"/>
              <w:rPr>
                <w:b/>
                <w:color w:val="010100"/>
              </w:rPr>
            </w:pPr>
            <w:proofErr w:type="spellStart"/>
            <w:r w:rsidRPr="00895B9F">
              <w:rPr>
                <w:b/>
                <w:color w:val="010100"/>
              </w:rPr>
              <w:t>S.No</w:t>
            </w:r>
            <w:proofErr w:type="spellEnd"/>
            <w:r w:rsidRPr="00895B9F">
              <w:rPr>
                <w:b/>
                <w:color w:val="010100"/>
              </w:rPr>
              <w:t>.</w:t>
            </w:r>
          </w:p>
        </w:tc>
        <w:tc>
          <w:tcPr>
            <w:tcW w:w="7172" w:type="dxa"/>
          </w:tcPr>
          <w:p w:rsidR="00492C37" w:rsidRPr="00895B9F" w:rsidRDefault="00492C37" w:rsidP="00C1598D">
            <w:pPr>
              <w:pStyle w:val="Style"/>
              <w:spacing w:before="1" w:beforeAutospacing="1" w:after="1" w:afterAutospacing="1"/>
              <w:jc w:val="center"/>
              <w:rPr>
                <w:b/>
                <w:color w:val="010100"/>
              </w:rPr>
            </w:pPr>
            <w:r w:rsidRPr="00895B9F">
              <w:rPr>
                <w:b/>
                <w:color w:val="010100"/>
              </w:rPr>
              <w:t>Statement</w:t>
            </w:r>
          </w:p>
        </w:tc>
        <w:tc>
          <w:tcPr>
            <w:tcW w:w="1260" w:type="dxa"/>
          </w:tcPr>
          <w:p w:rsidR="00492C37" w:rsidRPr="00895B9F" w:rsidRDefault="00492C37" w:rsidP="00C1598D">
            <w:pPr>
              <w:pStyle w:val="Style"/>
              <w:spacing w:before="1" w:beforeAutospacing="1" w:after="1" w:afterAutospacing="1"/>
              <w:jc w:val="center"/>
              <w:rPr>
                <w:b/>
                <w:color w:val="010100"/>
              </w:rPr>
            </w:pPr>
            <w:r w:rsidRPr="00895B9F">
              <w:rPr>
                <w:b/>
                <w:color w:val="010100"/>
              </w:rPr>
              <w:t>Scale</w:t>
            </w: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1.</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I le</w:t>
            </w:r>
            <w:r w:rsidRPr="00895B9F">
              <w:rPr>
                <w:color w:val="191817"/>
              </w:rPr>
              <w:t>a</w:t>
            </w:r>
            <w:r w:rsidRPr="00895B9F">
              <w:rPr>
                <w:color w:val="010100"/>
              </w:rPr>
              <w:t>rnt ne</w:t>
            </w:r>
            <w:r w:rsidRPr="00895B9F">
              <w:rPr>
                <w:color w:val="191817"/>
              </w:rPr>
              <w:t>w s</w:t>
            </w:r>
            <w:r w:rsidRPr="00895B9F">
              <w:rPr>
                <w:color w:val="010100"/>
              </w:rPr>
              <w:t>k</w:t>
            </w:r>
            <w:r w:rsidRPr="00895B9F">
              <w:rPr>
                <w:color w:val="191817"/>
              </w:rPr>
              <w:t>i</w:t>
            </w:r>
            <w:r w:rsidRPr="00895B9F">
              <w:rPr>
                <w:color w:val="010100"/>
              </w:rPr>
              <w:t>ll</w:t>
            </w:r>
            <w:r w:rsidRPr="00895B9F">
              <w:rPr>
                <w:color w:val="191817"/>
              </w:rPr>
              <w:t>s</w:t>
            </w:r>
            <w:r w:rsidRPr="00895B9F">
              <w:rPr>
                <w:color w:val="5A5A59"/>
              </w:rPr>
              <w:t xml:space="preserve">/ </w:t>
            </w:r>
            <w:r w:rsidRPr="00895B9F">
              <w:rPr>
                <w:color w:val="010100"/>
              </w:rPr>
              <w:t>n</w:t>
            </w:r>
            <w:r w:rsidRPr="00895B9F">
              <w:rPr>
                <w:color w:val="191817"/>
              </w:rPr>
              <w:t xml:space="preserve">ew </w:t>
            </w:r>
            <w:r w:rsidRPr="00895B9F">
              <w:rPr>
                <w:color w:val="010100"/>
              </w:rPr>
              <w:t>kno</w:t>
            </w:r>
            <w:r w:rsidRPr="00895B9F">
              <w:rPr>
                <w:color w:val="191817"/>
              </w:rPr>
              <w:t>w</w:t>
            </w:r>
            <w:r w:rsidRPr="00895B9F">
              <w:rPr>
                <w:color w:val="010100"/>
              </w:rPr>
              <w:t>ledge and perspecti</w:t>
            </w:r>
            <w:r w:rsidRPr="00895B9F">
              <w:rPr>
                <w:color w:val="191817"/>
              </w:rPr>
              <w:t>v</w:t>
            </w:r>
            <w:r w:rsidRPr="00895B9F">
              <w:rPr>
                <w:color w:val="010100"/>
              </w:rPr>
              <w:t>e</w:t>
            </w:r>
            <w:r w:rsidRPr="00895B9F">
              <w:rPr>
                <w:color w:val="191817"/>
              </w:rPr>
              <w:t xml:space="preserve">s </w:t>
            </w:r>
            <w:r w:rsidRPr="00895B9F">
              <w:rPr>
                <w:color w:val="010100"/>
              </w:rPr>
              <w:t>b</w:t>
            </w:r>
            <w:r w:rsidRPr="00895B9F">
              <w:rPr>
                <w:color w:val="191817"/>
              </w:rPr>
              <w:t xml:space="preserve">y </w:t>
            </w:r>
            <w:r w:rsidRPr="00895B9F">
              <w:rPr>
                <w:color w:val="010100"/>
              </w:rPr>
              <w:t>participating in th</w:t>
            </w:r>
            <w:r w:rsidRPr="00895B9F">
              <w:rPr>
                <w:color w:val="191817"/>
              </w:rPr>
              <w:t xml:space="preserve">e </w:t>
            </w:r>
            <w:r w:rsidRPr="00895B9F">
              <w:rPr>
                <w:color w:val="010100"/>
              </w:rPr>
              <w:t>cour</w:t>
            </w:r>
            <w:r w:rsidRPr="00895B9F">
              <w:rPr>
                <w:color w:val="191817"/>
              </w:rPr>
              <w:t>s</w:t>
            </w:r>
            <w:r w:rsidRPr="00895B9F">
              <w:rPr>
                <w:color w:val="010100"/>
              </w:rPr>
              <w:t xml:space="preserve">e  </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2.</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 xml:space="preserve">There </w:t>
            </w:r>
            <w:r w:rsidRPr="00895B9F">
              <w:rPr>
                <w:color w:val="191817"/>
              </w:rPr>
              <w:t>w</w:t>
            </w:r>
            <w:r w:rsidRPr="00895B9F">
              <w:rPr>
                <w:color w:val="010100"/>
              </w:rPr>
              <w:t xml:space="preserve">ere </w:t>
            </w:r>
            <w:r w:rsidRPr="00895B9F">
              <w:rPr>
                <w:color w:val="191817"/>
              </w:rPr>
              <w:t>s</w:t>
            </w:r>
            <w:r w:rsidRPr="00895B9F">
              <w:rPr>
                <w:color w:val="010100"/>
              </w:rPr>
              <w:t>ufficient opportunities durin</w:t>
            </w:r>
            <w:r w:rsidRPr="00895B9F">
              <w:rPr>
                <w:color w:val="191817"/>
              </w:rPr>
              <w:t xml:space="preserve">g </w:t>
            </w:r>
            <w:r w:rsidRPr="00895B9F">
              <w:rPr>
                <w:color w:val="010100"/>
              </w:rPr>
              <w:t>th</w:t>
            </w:r>
            <w:r w:rsidRPr="00895B9F">
              <w:rPr>
                <w:color w:val="191817"/>
              </w:rPr>
              <w:t xml:space="preserve">e </w:t>
            </w:r>
            <w:r w:rsidRPr="00895B9F">
              <w:rPr>
                <w:color w:val="010100"/>
              </w:rPr>
              <w:t>cour</w:t>
            </w:r>
            <w:r w:rsidRPr="00895B9F">
              <w:rPr>
                <w:color w:val="191817"/>
              </w:rPr>
              <w:t>s</w:t>
            </w:r>
            <w:r w:rsidRPr="00895B9F">
              <w:rPr>
                <w:color w:val="010100"/>
              </w:rPr>
              <w:t xml:space="preserve">e for </w:t>
            </w:r>
            <w:r w:rsidRPr="00895B9F">
              <w:rPr>
                <w:color w:val="000000"/>
              </w:rPr>
              <w:t>i</w:t>
            </w:r>
            <w:r w:rsidRPr="00895B9F">
              <w:rPr>
                <w:color w:val="010100"/>
              </w:rPr>
              <w:t>nteraction</w:t>
            </w:r>
            <w:r w:rsidRPr="00895B9F">
              <w:rPr>
                <w:color w:val="5A5A59"/>
              </w:rPr>
              <w:t xml:space="preserve">/ </w:t>
            </w:r>
            <w:r w:rsidRPr="00895B9F">
              <w:rPr>
                <w:color w:val="010100"/>
              </w:rPr>
              <w:t>p</w:t>
            </w:r>
            <w:r w:rsidRPr="00895B9F">
              <w:rPr>
                <w:color w:val="191817"/>
              </w:rPr>
              <w:t>a</w:t>
            </w:r>
            <w:r w:rsidRPr="00895B9F">
              <w:rPr>
                <w:color w:val="010100"/>
              </w:rPr>
              <w:t>rticip</w:t>
            </w:r>
            <w:r w:rsidRPr="00895B9F">
              <w:rPr>
                <w:color w:val="191817"/>
              </w:rPr>
              <w:t>a</w:t>
            </w:r>
            <w:r w:rsidRPr="00895B9F">
              <w:rPr>
                <w:color w:val="010100"/>
              </w:rPr>
              <w:t xml:space="preserve">tion </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3.</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T</w:t>
            </w:r>
            <w:r w:rsidRPr="00895B9F">
              <w:rPr>
                <w:color w:val="000000"/>
              </w:rPr>
              <w:t>h</w:t>
            </w:r>
            <w:r w:rsidRPr="00895B9F">
              <w:rPr>
                <w:color w:val="010100"/>
              </w:rPr>
              <w:t>e cour</w:t>
            </w:r>
            <w:r w:rsidRPr="00895B9F">
              <w:rPr>
                <w:color w:val="191817"/>
              </w:rPr>
              <w:t>s</w:t>
            </w:r>
            <w:r w:rsidRPr="00895B9F">
              <w:rPr>
                <w:color w:val="010100"/>
              </w:rPr>
              <w:t>e wi</w:t>
            </w:r>
            <w:r w:rsidRPr="00895B9F">
              <w:rPr>
                <w:color w:val="000000"/>
              </w:rPr>
              <w:t xml:space="preserve">ll </w:t>
            </w:r>
            <w:r w:rsidRPr="00895B9F">
              <w:rPr>
                <w:color w:val="010100"/>
              </w:rPr>
              <w:t>a</w:t>
            </w:r>
            <w:r w:rsidRPr="00895B9F">
              <w:rPr>
                <w:color w:val="191817"/>
              </w:rPr>
              <w:t>ss</w:t>
            </w:r>
            <w:r w:rsidRPr="00895B9F">
              <w:rPr>
                <w:color w:val="010100"/>
              </w:rPr>
              <w:t>i</w:t>
            </w:r>
            <w:r w:rsidRPr="00895B9F">
              <w:rPr>
                <w:color w:val="191817"/>
              </w:rPr>
              <w:t>s</w:t>
            </w:r>
            <w:r w:rsidRPr="00895B9F">
              <w:rPr>
                <w:color w:val="010100"/>
              </w:rPr>
              <w:t>t my f</w:t>
            </w:r>
            <w:r w:rsidRPr="00895B9F">
              <w:rPr>
                <w:color w:val="000000"/>
              </w:rPr>
              <w:t>u</w:t>
            </w:r>
            <w:r w:rsidRPr="00895B9F">
              <w:rPr>
                <w:color w:val="010100"/>
              </w:rPr>
              <w:t xml:space="preserve">ture career development  </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4.</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Pre</w:t>
            </w:r>
            <w:r w:rsidRPr="00895B9F">
              <w:rPr>
                <w:color w:val="191817"/>
              </w:rPr>
              <w:t>s</w:t>
            </w:r>
            <w:r w:rsidRPr="00895B9F">
              <w:rPr>
                <w:color w:val="010100"/>
              </w:rPr>
              <w:t>enc</w:t>
            </w:r>
            <w:r w:rsidRPr="00895B9F">
              <w:rPr>
                <w:color w:val="191817"/>
              </w:rPr>
              <w:t xml:space="preserve">e </w:t>
            </w:r>
            <w:r w:rsidRPr="00895B9F">
              <w:rPr>
                <w:color w:val="010100"/>
              </w:rPr>
              <w:t>of r</w:t>
            </w:r>
            <w:r w:rsidRPr="00895B9F">
              <w:rPr>
                <w:color w:val="191817"/>
              </w:rPr>
              <w:t>eg</w:t>
            </w:r>
            <w:r w:rsidRPr="00895B9F">
              <w:rPr>
                <w:color w:val="010100"/>
              </w:rPr>
              <w:t>ul</w:t>
            </w:r>
            <w:r w:rsidRPr="00895B9F">
              <w:rPr>
                <w:color w:val="191817"/>
              </w:rPr>
              <w:t>a</w:t>
            </w:r>
            <w:r w:rsidRPr="00895B9F">
              <w:rPr>
                <w:color w:val="010100"/>
              </w:rPr>
              <w:t>r uni</w:t>
            </w:r>
            <w:r w:rsidRPr="00895B9F">
              <w:rPr>
                <w:color w:val="191817"/>
              </w:rPr>
              <w:t>v</w:t>
            </w:r>
            <w:r w:rsidRPr="00895B9F">
              <w:rPr>
                <w:color w:val="010100"/>
              </w:rPr>
              <w:t>er</w:t>
            </w:r>
            <w:r w:rsidRPr="00895B9F">
              <w:rPr>
                <w:color w:val="191817"/>
              </w:rPr>
              <w:t>s</w:t>
            </w:r>
            <w:r w:rsidRPr="00895B9F">
              <w:rPr>
                <w:color w:val="010100"/>
              </w:rPr>
              <w:t>it</w:t>
            </w:r>
            <w:r w:rsidRPr="00895B9F">
              <w:rPr>
                <w:color w:val="191817"/>
              </w:rPr>
              <w:t>y s</w:t>
            </w:r>
            <w:r w:rsidRPr="00895B9F">
              <w:rPr>
                <w:color w:val="010100"/>
              </w:rPr>
              <w:t>t</w:t>
            </w:r>
            <w:r w:rsidRPr="00895B9F">
              <w:rPr>
                <w:color w:val="000000"/>
              </w:rPr>
              <w:t>u</w:t>
            </w:r>
            <w:r w:rsidRPr="00895B9F">
              <w:rPr>
                <w:color w:val="010100"/>
              </w:rPr>
              <w:t>dent</w:t>
            </w:r>
            <w:r w:rsidRPr="00895B9F">
              <w:rPr>
                <w:color w:val="191817"/>
              </w:rPr>
              <w:t xml:space="preserve">s </w:t>
            </w:r>
            <w:r w:rsidRPr="00895B9F">
              <w:rPr>
                <w:color w:val="010100"/>
              </w:rPr>
              <w:t>in cl</w:t>
            </w:r>
            <w:r w:rsidRPr="00895B9F">
              <w:rPr>
                <w:color w:val="191817"/>
              </w:rPr>
              <w:t xml:space="preserve">ass </w:t>
            </w:r>
            <w:r w:rsidRPr="00895B9F">
              <w:rPr>
                <w:color w:val="010100"/>
              </w:rPr>
              <w:t>cr</w:t>
            </w:r>
            <w:r w:rsidRPr="00895B9F">
              <w:rPr>
                <w:color w:val="191817"/>
              </w:rPr>
              <w:t>e</w:t>
            </w:r>
            <w:r w:rsidRPr="00895B9F">
              <w:rPr>
                <w:color w:val="010100"/>
              </w:rPr>
              <w:t>at</w:t>
            </w:r>
            <w:r w:rsidRPr="00895B9F">
              <w:rPr>
                <w:color w:val="191817"/>
              </w:rPr>
              <w:t>e</w:t>
            </w:r>
            <w:r w:rsidRPr="00895B9F">
              <w:rPr>
                <w:color w:val="010100"/>
              </w:rPr>
              <w:t xml:space="preserve">d </w:t>
            </w:r>
            <w:r w:rsidRPr="00895B9F">
              <w:rPr>
                <w:color w:val="191817"/>
              </w:rPr>
              <w:t>s</w:t>
            </w:r>
            <w:r w:rsidRPr="00895B9F">
              <w:rPr>
                <w:color w:val="010100"/>
              </w:rPr>
              <w:t>eriou</w:t>
            </w:r>
            <w:r w:rsidRPr="00895B9F">
              <w:rPr>
                <w:color w:val="191817"/>
              </w:rPr>
              <w:t>s</w:t>
            </w:r>
            <w:r w:rsidRPr="00895B9F">
              <w:rPr>
                <w:color w:val="010100"/>
              </w:rPr>
              <w:t>n</w:t>
            </w:r>
            <w:r w:rsidRPr="00895B9F">
              <w:rPr>
                <w:color w:val="191817"/>
              </w:rPr>
              <w:t xml:space="preserve">ess </w:t>
            </w:r>
            <w:r w:rsidRPr="00895B9F">
              <w:rPr>
                <w:color w:val="010100"/>
              </w:rPr>
              <w:t>tow</w:t>
            </w:r>
            <w:r w:rsidRPr="00895B9F">
              <w:rPr>
                <w:color w:val="191817"/>
              </w:rPr>
              <w:t>a</w:t>
            </w:r>
            <w:r w:rsidRPr="00895B9F">
              <w:rPr>
                <w:color w:val="010100"/>
              </w:rPr>
              <w:t xml:space="preserve">rds </w:t>
            </w:r>
            <w:r w:rsidRPr="00895B9F">
              <w:rPr>
                <w:color w:val="191817"/>
              </w:rPr>
              <w:t>s</w:t>
            </w:r>
            <w:r w:rsidRPr="00895B9F">
              <w:rPr>
                <w:color w:val="010100"/>
              </w:rPr>
              <w:t xml:space="preserve">tudies  </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5.</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Pre</w:t>
            </w:r>
            <w:r w:rsidRPr="00895B9F">
              <w:rPr>
                <w:color w:val="191817"/>
              </w:rPr>
              <w:t>s</w:t>
            </w:r>
            <w:r w:rsidRPr="00895B9F">
              <w:rPr>
                <w:color w:val="010100"/>
              </w:rPr>
              <w:t>ence o</w:t>
            </w:r>
            <w:r w:rsidRPr="00895B9F">
              <w:rPr>
                <w:color w:val="191817"/>
              </w:rPr>
              <w:t>f st</w:t>
            </w:r>
            <w:r w:rsidRPr="00895B9F">
              <w:rPr>
                <w:color w:val="010100"/>
              </w:rPr>
              <w:t>udent</w:t>
            </w:r>
            <w:r w:rsidRPr="00895B9F">
              <w:rPr>
                <w:color w:val="191817"/>
              </w:rPr>
              <w:t>s fr</w:t>
            </w:r>
            <w:r w:rsidRPr="00895B9F">
              <w:rPr>
                <w:color w:val="010100"/>
              </w:rPr>
              <w:t>om di</w:t>
            </w:r>
            <w:r w:rsidRPr="00895B9F">
              <w:rPr>
                <w:color w:val="191817"/>
              </w:rPr>
              <w:t>v</w:t>
            </w:r>
            <w:r w:rsidRPr="00895B9F">
              <w:rPr>
                <w:color w:val="010100"/>
              </w:rPr>
              <w:t>erse b</w:t>
            </w:r>
            <w:r w:rsidRPr="00895B9F">
              <w:rPr>
                <w:color w:val="191817"/>
              </w:rPr>
              <w:t>a</w:t>
            </w:r>
            <w:r w:rsidRPr="00895B9F">
              <w:rPr>
                <w:color w:val="010100"/>
              </w:rPr>
              <w:t>ck</w:t>
            </w:r>
            <w:r w:rsidRPr="00895B9F">
              <w:rPr>
                <w:color w:val="191817"/>
              </w:rPr>
              <w:t>g</w:t>
            </w:r>
            <w:r w:rsidRPr="00895B9F">
              <w:rPr>
                <w:color w:val="010100"/>
              </w:rPr>
              <w:t>r</w:t>
            </w:r>
            <w:r w:rsidRPr="00895B9F">
              <w:rPr>
                <w:color w:val="191817"/>
              </w:rPr>
              <w:t>o</w:t>
            </w:r>
            <w:r w:rsidRPr="00895B9F">
              <w:rPr>
                <w:color w:val="010100"/>
              </w:rPr>
              <w:t>und</w:t>
            </w:r>
            <w:r w:rsidRPr="00895B9F">
              <w:rPr>
                <w:color w:val="191817"/>
              </w:rPr>
              <w:t>s e</w:t>
            </w:r>
            <w:r w:rsidRPr="00895B9F">
              <w:rPr>
                <w:color w:val="010100"/>
              </w:rPr>
              <w:t>nriched the cla</w:t>
            </w:r>
            <w:r w:rsidRPr="00895B9F">
              <w:rPr>
                <w:color w:val="191817"/>
              </w:rPr>
              <w:t>ss</w:t>
            </w:r>
            <w:r w:rsidRPr="00895B9F">
              <w:rPr>
                <w:color w:val="010100"/>
              </w:rPr>
              <w:t>r</w:t>
            </w:r>
            <w:r w:rsidRPr="00895B9F">
              <w:rPr>
                <w:color w:val="191817"/>
              </w:rPr>
              <w:t>o</w:t>
            </w:r>
            <w:r w:rsidRPr="00895B9F">
              <w:rPr>
                <w:color w:val="010100"/>
              </w:rPr>
              <w:t>om di</w:t>
            </w:r>
            <w:r w:rsidRPr="00895B9F">
              <w:rPr>
                <w:color w:val="191817"/>
              </w:rPr>
              <w:t>sc</w:t>
            </w:r>
            <w:r w:rsidRPr="00895B9F">
              <w:rPr>
                <w:color w:val="010100"/>
              </w:rPr>
              <w:t>u</w:t>
            </w:r>
            <w:r w:rsidRPr="00895B9F">
              <w:rPr>
                <w:color w:val="191817"/>
              </w:rPr>
              <w:t>ss</w:t>
            </w:r>
            <w:r w:rsidRPr="00895B9F">
              <w:rPr>
                <w:color w:val="010100"/>
              </w:rPr>
              <w:t>ion</w:t>
            </w:r>
            <w:r w:rsidRPr="00895B9F">
              <w:rPr>
                <w:color w:val="191817"/>
              </w:rPr>
              <w:t xml:space="preserve">s  </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6.</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Imp</w:t>
            </w:r>
            <w:r w:rsidRPr="00895B9F">
              <w:rPr>
                <w:color w:val="191817"/>
              </w:rPr>
              <w:t>ac</w:t>
            </w:r>
            <w:r w:rsidRPr="00895B9F">
              <w:rPr>
                <w:color w:val="010100"/>
              </w:rPr>
              <w:t xml:space="preserve">t </w:t>
            </w:r>
            <w:r w:rsidRPr="00895B9F">
              <w:rPr>
                <w:color w:val="191817"/>
              </w:rPr>
              <w:t>o</w:t>
            </w:r>
            <w:r w:rsidRPr="00895B9F">
              <w:rPr>
                <w:color w:val="010100"/>
              </w:rPr>
              <w:t>f for</w:t>
            </w:r>
            <w:r w:rsidRPr="00895B9F">
              <w:rPr>
                <w:color w:val="191817"/>
              </w:rPr>
              <w:t>e</w:t>
            </w:r>
            <w:r w:rsidRPr="00895B9F">
              <w:rPr>
                <w:color w:val="010100"/>
              </w:rPr>
              <w:t>i</w:t>
            </w:r>
            <w:r w:rsidRPr="00895B9F">
              <w:rPr>
                <w:color w:val="191817"/>
              </w:rPr>
              <w:t>g</w:t>
            </w:r>
            <w:r w:rsidRPr="00895B9F">
              <w:rPr>
                <w:color w:val="010100"/>
              </w:rPr>
              <w:t>n trainin</w:t>
            </w:r>
            <w:r w:rsidRPr="00895B9F">
              <w:rPr>
                <w:color w:val="191817"/>
              </w:rPr>
              <w:t xml:space="preserve">g </w:t>
            </w:r>
            <w:r w:rsidRPr="00895B9F">
              <w:rPr>
                <w:color w:val="010100"/>
              </w:rPr>
              <w:t>on m</w:t>
            </w:r>
            <w:r w:rsidRPr="00895B9F">
              <w:rPr>
                <w:color w:val="191817"/>
              </w:rPr>
              <w:t>y s</w:t>
            </w:r>
            <w:r w:rsidRPr="00895B9F">
              <w:rPr>
                <w:color w:val="010100"/>
              </w:rPr>
              <w:t>ub</w:t>
            </w:r>
            <w:r w:rsidRPr="00895B9F">
              <w:rPr>
                <w:color w:val="191817"/>
              </w:rPr>
              <w:t>s</w:t>
            </w:r>
            <w:r w:rsidRPr="00895B9F">
              <w:rPr>
                <w:color w:val="010100"/>
              </w:rPr>
              <w:t>equent p</w:t>
            </w:r>
            <w:r w:rsidRPr="00895B9F">
              <w:rPr>
                <w:color w:val="191817"/>
              </w:rPr>
              <w:t>e</w:t>
            </w:r>
            <w:r w:rsidRPr="00895B9F">
              <w:rPr>
                <w:color w:val="010100"/>
              </w:rPr>
              <w:t>rform</w:t>
            </w:r>
            <w:r w:rsidRPr="00895B9F">
              <w:rPr>
                <w:color w:val="191817"/>
              </w:rPr>
              <w:t>a</w:t>
            </w:r>
            <w:r w:rsidRPr="00895B9F">
              <w:rPr>
                <w:color w:val="010100"/>
              </w:rPr>
              <w:t>nce in job h</w:t>
            </w:r>
            <w:r w:rsidRPr="00895B9F">
              <w:rPr>
                <w:color w:val="191817"/>
              </w:rPr>
              <w:t xml:space="preserve">as </w:t>
            </w:r>
            <w:r w:rsidRPr="00895B9F">
              <w:rPr>
                <w:color w:val="010100"/>
              </w:rPr>
              <w:t xml:space="preserve">been/likely to be </w:t>
            </w:r>
            <w:r w:rsidRPr="00895B9F">
              <w:rPr>
                <w:color w:val="191817"/>
              </w:rPr>
              <w:t>s</w:t>
            </w:r>
            <w:r w:rsidRPr="00895B9F">
              <w:rPr>
                <w:color w:val="010100"/>
              </w:rPr>
              <w:t>ub</w:t>
            </w:r>
            <w:r w:rsidRPr="00895B9F">
              <w:rPr>
                <w:color w:val="191817"/>
              </w:rPr>
              <w:t>sta</w:t>
            </w:r>
            <w:r w:rsidRPr="00895B9F">
              <w:rPr>
                <w:color w:val="010100"/>
              </w:rPr>
              <w:t xml:space="preserve">ntial </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7.</w:t>
            </w:r>
          </w:p>
        </w:tc>
        <w:tc>
          <w:tcPr>
            <w:tcW w:w="7172" w:type="dxa"/>
            <w:vAlign w:val="center"/>
          </w:tcPr>
          <w:p w:rsidR="00492C37" w:rsidRPr="00895B9F" w:rsidRDefault="00492C37" w:rsidP="00C1598D">
            <w:pPr>
              <w:pStyle w:val="Style"/>
              <w:spacing w:before="100" w:beforeAutospacing="1" w:after="100" w:afterAutospacing="1" w:line="276" w:lineRule="auto"/>
              <w:rPr>
                <w:color w:val="010100"/>
              </w:rPr>
            </w:pPr>
            <w:r w:rsidRPr="00895B9F">
              <w:rPr>
                <w:color w:val="010100"/>
              </w:rPr>
              <w:t xml:space="preserve">I </w:t>
            </w:r>
            <w:r w:rsidRPr="00895B9F">
              <w:rPr>
                <w:color w:val="191817"/>
              </w:rPr>
              <w:t>wo</w:t>
            </w:r>
            <w:r w:rsidRPr="00895B9F">
              <w:rPr>
                <w:color w:val="010100"/>
              </w:rPr>
              <w:t>uld r</w:t>
            </w:r>
            <w:r w:rsidRPr="00895B9F">
              <w:rPr>
                <w:color w:val="191817"/>
              </w:rPr>
              <w:t>e</w:t>
            </w:r>
            <w:r w:rsidRPr="00895B9F">
              <w:rPr>
                <w:color w:val="010100"/>
              </w:rPr>
              <w:t>comm</w:t>
            </w:r>
            <w:r w:rsidRPr="00895B9F">
              <w:rPr>
                <w:color w:val="191817"/>
              </w:rPr>
              <w:t>en</w:t>
            </w:r>
            <w:r w:rsidRPr="00895B9F">
              <w:rPr>
                <w:color w:val="010100"/>
              </w:rPr>
              <w:t xml:space="preserve">d </w:t>
            </w:r>
            <w:r w:rsidRPr="00895B9F">
              <w:rPr>
                <w:color w:val="191817"/>
              </w:rPr>
              <w:t>t</w:t>
            </w:r>
            <w:r w:rsidRPr="00895B9F">
              <w:rPr>
                <w:color w:val="010100"/>
              </w:rPr>
              <w:t>hi</w:t>
            </w:r>
            <w:r w:rsidRPr="00895B9F">
              <w:rPr>
                <w:color w:val="191817"/>
              </w:rPr>
              <w:t xml:space="preserve">s </w:t>
            </w:r>
            <w:r w:rsidRPr="00895B9F">
              <w:rPr>
                <w:color w:val="010100"/>
              </w:rPr>
              <w:t>cour</w:t>
            </w:r>
            <w:r w:rsidRPr="00895B9F">
              <w:rPr>
                <w:color w:val="191817"/>
              </w:rPr>
              <w:t>s</w:t>
            </w:r>
            <w:r w:rsidRPr="00895B9F">
              <w:rPr>
                <w:color w:val="010100"/>
              </w:rPr>
              <w:t>e to oth</w:t>
            </w:r>
            <w:r w:rsidRPr="00895B9F">
              <w:rPr>
                <w:color w:val="191817"/>
              </w:rPr>
              <w:t>e</w:t>
            </w:r>
            <w:r w:rsidRPr="00895B9F">
              <w:rPr>
                <w:color w:val="010100"/>
              </w:rPr>
              <w:t xml:space="preserve">r </w:t>
            </w:r>
            <w:r w:rsidRPr="00895B9F">
              <w:rPr>
                <w:color w:val="191817"/>
              </w:rPr>
              <w:t>of</w:t>
            </w:r>
            <w:r w:rsidRPr="00895B9F">
              <w:rPr>
                <w:color w:val="010100"/>
              </w:rPr>
              <w:t>fi</w:t>
            </w:r>
            <w:r w:rsidRPr="00895B9F">
              <w:rPr>
                <w:color w:val="191817"/>
              </w:rPr>
              <w:t>ce</w:t>
            </w:r>
            <w:r w:rsidRPr="00895B9F">
              <w:rPr>
                <w:color w:val="010100"/>
              </w:rPr>
              <w:t>r</w:t>
            </w:r>
            <w:r w:rsidRPr="00895B9F">
              <w:rPr>
                <w:color w:val="191817"/>
              </w:rPr>
              <w:t xml:space="preserve">s of </w:t>
            </w:r>
            <w:r w:rsidRPr="00895B9F">
              <w:rPr>
                <w:color w:val="010100"/>
              </w:rPr>
              <w:t>m</w:t>
            </w:r>
            <w:r w:rsidRPr="00895B9F">
              <w:rPr>
                <w:color w:val="191817"/>
              </w:rPr>
              <w:t>y s</w:t>
            </w:r>
            <w:r w:rsidRPr="00895B9F">
              <w:rPr>
                <w:color w:val="010100"/>
              </w:rPr>
              <w:t>er</w:t>
            </w:r>
            <w:r w:rsidRPr="00895B9F">
              <w:rPr>
                <w:color w:val="191817"/>
              </w:rPr>
              <w:t>v</w:t>
            </w:r>
            <w:r w:rsidRPr="00895B9F">
              <w:rPr>
                <w:color w:val="010100"/>
              </w:rPr>
              <w:t>ic</w:t>
            </w:r>
            <w:r w:rsidRPr="00895B9F">
              <w:rPr>
                <w:color w:val="191817"/>
              </w:rPr>
              <w:t>e</w:t>
            </w:r>
          </w:p>
        </w:tc>
        <w:tc>
          <w:tcPr>
            <w:tcW w:w="1260" w:type="dxa"/>
            <w:vAlign w:val="center"/>
          </w:tcPr>
          <w:p w:rsidR="00492C37" w:rsidRPr="00895B9F" w:rsidRDefault="00492C37" w:rsidP="00C1598D">
            <w:pPr>
              <w:pStyle w:val="Style"/>
              <w:spacing w:before="1" w:beforeAutospacing="1" w:after="1" w:afterAutospacing="1"/>
              <w:rPr>
                <w:color w:val="010100"/>
              </w:rPr>
            </w:pPr>
          </w:p>
        </w:tc>
      </w:tr>
      <w:tr w:rsidR="00492C37" w:rsidRPr="00895B9F" w:rsidTr="00C1598D">
        <w:tc>
          <w:tcPr>
            <w:tcW w:w="856" w:type="dxa"/>
            <w:vAlign w:val="center"/>
          </w:tcPr>
          <w:p w:rsidR="00492C37" w:rsidRPr="00895B9F" w:rsidRDefault="00492C37" w:rsidP="00C1598D">
            <w:pPr>
              <w:pStyle w:val="Style"/>
              <w:spacing w:before="1" w:beforeAutospacing="1" w:after="1" w:afterAutospacing="1"/>
              <w:jc w:val="center"/>
              <w:rPr>
                <w:color w:val="010100"/>
              </w:rPr>
            </w:pPr>
            <w:r w:rsidRPr="00895B9F">
              <w:rPr>
                <w:color w:val="010100"/>
              </w:rPr>
              <w:t>8.</w:t>
            </w:r>
          </w:p>
        </w:tc>
        <w:tc>
          <w:tcPr>
            <w:tcW w:w="7172" w:type="dxa"/>
            <w:vAlign w:val="center"/>
          </w:tcPr>
          <w:p w:rsidR="00492C37" w:rsidRPr="00895B9F" w:rsidRDefault="00492C37" w:rsidP="00C1598D">
            <w:pPr>
              <w:pStyle w:val="Style"/>
              <w:spacing w:before="100" w:beforeAutospacing="1" w:after="100" w:afterAutospacing="1" w:line="276" w:lineRule="auto"/>
              <w:rPr>
                <w:color w:val="191817"/>
              </w:rPr>
            </w:pPr>
            <w:r w:rsidRPr="00895B9F">
              <w:rPr>
                <w:color w:val="191817"/>
              </w:rPr>
              <w:t>The placement at the end of the training is made with due consideration to the type of foreign training received by the officer.</w:t>
            </w:r>
          </w:p>
        </w:tc>
        <w:tc>
          <w:tcPr>
            <w:tcW w:w="1260" w:type="dxa"/>
            <w:vAlign w:val="center"/>
          </w:tcPr>
          <w:p w:rsidR="00492C37" w:rsidRPr="00895B9F" w:rsidRDefault="00492C37" w:rsidP="00C1598D">
            <w:pPr>
              <w:pStyle w:val="Style"/>
              <w:spacing w:before="1" w:beforeAutospacing="1" w:after="1" w:afterAutospacing="1"/>
              <w:rPr>
                <w:color w:val="010100"/>
              </w:rPr>
            </w:pPr>
          </w:p>
        </w:tc>
      </w:tr>
    </w:tbl>
    <w:p w:rsidR="00492C37" w:rsidRPr="00895B9F" w:rsidRDefault="00492C37" w:rsidP="00492C37">
      <w:pPr>
        <w:rPr>
          <w:rFonts w:ascii="Times New Roman" w:hAnsi="Times New Roman"/>
          <w:b/>
          <w:sz w:val="24"/>
          <w:szCs w:val="24"/>
        </w:rPr>
      </w:pPr>
    </w:p>
    <w:p w:rsidR="00492C37" w:rsidRPr="00895B9F" w:rsidRDefault="00492C37" w:rsidP="00492C37">
      <w:pPr>
        <w:numPr>
          <w:ilvl w:val="0"/>
          <w:numId w:val="1"/>
        </w:numPr>
        <w:tabs>
          <w:tab w:val="left" w:pos="360"/>
        </w:tabs>
        <w:ind w:left="360"/>
        <w:rPr>
          <w:rFonts w:ascii="Times New Roman" w:hAnsi="Times New Roman"/>
          <w:b/>
          <w:sz w:val="24"/>
          <w:szCs w:val="24"/>
        </w:rPr>
      </w:pPr>
      <w:r w:rsidRPr="00895B9F">
        <w:rPr>
          <w:rFonts w:ascii="Times New Roman" w:hAnsi="Times New Roman"/>
          <w:b/>
          <w:sz w:val="24"/>
          <w:szCs w:val="24"/>
        </w:rPr>
        <w:t>Qualitative Program Feedback</w:t>
      </w:r>
    </w:p>
    <w:p w:rsidR="00492C37" w:rsidRPr="00895B9F" w:rsidRDefault="00492C37" w:rsidP="00492C37">
      <w:pPr>
        <w:rPr>
          <w:rFonts w:ascii="Times New Roman" w:hAnsi="Times New Roman"/>
          <w:sz w:val="24"/>
          <w:szCs w:val="24"/>
        </w:rPr>
      </w:pPr>
    </w:p>
    <w:p w:rsidR="00492C37" w:rsidRP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sz w:val="24"/>
          <w:szCs w:val="24"/>
        </w:rPr>
        <w:t>Please g</w:t>
      </w:r>
      <w:r w:rsidRPr="00895B9F">
        <w:rPr>
          <w:rFonts w:ascii="Times New Roman" w:hAnsi="Times New Roman"/>
          <w:color w:val="000000"/>
          <w:sz w:val="24"/>
          <w:szCs w:val="24"/>
        </w:rPr>
        <w:t>ive your comments on the course design and the methodology employed in the program.</w:t>
      </w:r>
    </w:p>
    <w:p w:rsidR="00492C37" w:rsidRDefault="00492C37" w:rsidP="00492C37">
      <w:pPr>
        <w:spacing w:after="120" w:line="276" w:lineRule="auto"/>
        <w:rPr>
          <w:rFonts w:ascii="Times New Roman" w:hAnsi="Times New Roman"/>
          <w:color w:val="000000"/>
          <w:sz w:val="24"/>
          <w:szCs w:val="24"/>
        </w:rPr>
      </w:pPr>
    </w:p>
    <w:p w:rsidR="00492C37" w:rsidRPr="00895B9F" w:rsidRDefault="00492C37" w:rsidP="00492C37">
      <w:pPr>
        <w:spacing w:after="120" w:line="276" w:lineRule="auto"/>
        <w:rPr>
          <w:rFonts w:ascii="Times New Roman" w:hAnsi="Times New Roman"/>
          <w:sz w:val="24"/>
          <w:szCs w:val="24"/>
        </w:rPr>
      </w:pPr>
    </w:p>
    <w:p w:rsidR="00492C37" w:rsidRPr="00895B9F"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sz w:val="24"/>
          <w:szCs w:val="24"/>
        </w:rPr>
        <w:lastRenderedPageBreak/>
        <w:t>Which parts of the program were</w:t>
      </w:r>
    </w:p>
    <w:p w:rsidR="00492C37" w:rsidRDefault="00492C37" w:rsidP="00492C37">
      <w:pPr>
        <w:numPr>
          <w:ilvl w:val="1"/>
          <w:numId w:val="4"/>
        </w:numPr>
        <w:spacing w:after="120" w:line="276" w:lineRule="auto"/>
        <w:rPr>
          <w:rFonts w:ascii="Times New Roman" w:hAnsi="Times New Roman"/>
          <w:sz w:val="24"/>
          <w:szCs w:val="24"/>
        </w:rPr>
      </w:pPr>
      <w:r w:rsidRPr="00895B9F">
        <w:rPr>
          <w:rFonts w:ascii="Times New Roman" w:hAnsi="Times New Roman"/>
          <w:sz w:val="24"/>
          <w:szCs w:val="24"/>
        </w:rPr>
        <w:t>Most Useful (and why)</w:t>
      </w:r>
    </w:p>
    <w:p w:rsidR="00492C37" w:rsidRPr="00895B9F" w:rsidRDefault="00492C37" w:rsidP="00492C37">
      <w:pPr>
        <w:spacing w:after="120" w:line="276" w:lineRule="auto"/>
        <w:ind w:left="720"/>
        <w:rPr>
          <w:rFonts w:ascii="Times New Roman" w:hAnsi="Times New Roman"/>
          <w:sz w:val="24"/>
          <w:szCs w:val="24"/>
        </w:rPr>
      </w:pPr>
    </w:p>
    <w:p w:rsidR="00492C37" w:rsidRDefault="00492C37" w:rsidP="00492C37">
      <w:pPr>
        <w:numPr>
          <w:ilvl w:val="1"/>
          <w:numId w:val="4"/>
        </w:numPr>
        <w:spacing w:after="120" w:line="276" w:lineRule="auto"/>
        <w:rPr>
          <w:rFonts w:ascii="Times New Roman" w:hAnsi="Times New Roman"/>
          <w:sz w:val="24"/>
          <w:szCs w:val="24"/>
        </w:rPr>
      </w:pPr>
      <w:r w:rsidRPr="00895B9F">
        <w:rPr>
          <w:rFonts w:ascii="Times New Roman" w:hAnsi="Times New Roman"/>
          <w:sz w:val="24"/>
          <w:szCs w:val="24"/>
        </w:rPr>
        <w:t>Least Useful (and why)</w:t>
      </w:r>
    </w:p>
    <w:p w:rsidR="00492C37" w:rsidRDefault="00492C37" w:rsidP="00492C37">
      <w:pPr>
        <w:pStyle w:val="ListParagraph"/>
        <w:rPr>
          <w:rFonts w:ascii="Times New Roman" w:hAnsi="Times New Roman"/>
          <w:sz w:val="24"/>
          <w:szCs w:val="24"/>
        </w:rPr>
      </w:pPr>
    </w:p>
    <w:p w:rsidR="00492C37" w:rsidRPr="00895B9F" w:rsidRDefault="00492C37" w:rsidP="00492C37">
      <w:pPr>
        <w:spacing w:after="120" w:line="276" w:lineRule="auto"/>
        <w:ind w:left="720"/>
        <w:rPr>
          <w:rFonts w:ascii="Times New Roman" w:hAnsi="Times New Roman"/>
          <w:sz w:val="24"/>
          <w:szCs w:val="24"/>
        </w:rPr>
      </w:pPr>
    </w:p>
    <w:p w:rsid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sz w:val="24"/>
          <w:szCs w:val="24"/>
        </w:rPr>
        <w:t>Please give your comments on the relevance of the course to your current or future assignments.</w:t>
      </w:r>
    </w:p>
    <w:p w:rsidR="00492C37" w:rsidRPr="00895B9F" w:rsidRDefault="00492C37" w:rsidP="00492C37">
      <w:pPr>
        <w:spacing w:after="120" w:line="276" w:lineRule="auto"/>
        <w:ind w:left="360"/>
        <w:rPr>
          <w:rFonts w:ascii="Times New Roman" w:hAnsi="Times New Roman"/>
          <w:sz w:val="24"/>
          <w:szCs w:val="24"/>
        </w:rPr>
      </w:pPr>
    </w:p>
    <w:p w:rsid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sz w:val="24"/>
          <w:szCs w:val="24"/>
        </w:rPr>
        <w:t>What are your major long term gains from the training program?</w:t>
      </w:r>
    </w:p>
    <w:p w:rsidR="00492C37" w:rsidRDefault="00492C37" w:rsidP="00492C37">
      <w:pPr>
        <w:pStyle w:val="ListParagraph"/>
        <w:rPr>
          <w:rFonts w:ascii="Times New Roman" w:hAnsi="Times New Roman"/>
          <w:sz w:val="24"/>
          <w:szCs w:val="24"/>
        </w:rPr>
      </w:pPr>
    </w:p>
    <w:p w:rsidR="00492C37" w:rsidRPr="00895B9F" w:rsidRDefault="00492C37" w:rsidP="00492C37">
      <w:pPr>
        <w:spacing w:after="120" w:line="276" w:lineRule="auto"/>
        <w:rPr>
          <w:rFonts w:ascii="Times New Roman" w:hAnsi="Times New Roman"/>
          <w:sz w:val="24"/>
          <w:szCs w:val="24"/>
        </w:rPr>
      </w:pPr>
    </w:p>
    <w:p w:rsidR="00492C37" w:rsidRP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color w:val="000000"/>
          <w:sz w:val="24"/>
          <w:szCs w:val="24"/>
        </w:rPr>
        <w:t>Considering your job profile, in what capacity can the learning from the program be put to best use?</w:t>
      </w:r>
    </w:p>
    <w:p w:rsidR="00492C37" w:rsidRPr="00895B9F" w:rsidRDefault="00492C37" w:rsidP="00492C37">
      <w:pPr>
        <w:spacing w:after="120" w:line="276" w:lineRule="auto"/>
        <w:rPr>
          <w:rFonts w:ascii="Times New Roman" w:hAnsi="Times New Roman"/>
          <w:sz w:val="24"/>
          <w:szCs w:val="24"/>
        </w:rPr>
      </w:pPr>
    </w:p>
    <w:p w:rsidR="00492C37" w:rsidRP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color w:val="000000"/>
          <w:sz w:val="24"/>
          <w:szCs w:val="24"/>
        </w:rPr>
        <w:t>What are the 3 new skills/tools/approaches you learnt during the program?</w:t>
      </w:r>
    </w:p>
    <w:p w:rsidR="00492C37" w:rsidRDefault="00492C37" w:rsidP="00492C37">
      <w:pPr>
        <w:pStyle w:val="ListParagraph"/>
        <w:rPr>
          <w:rFonts w:ascii="Times New Roman" w:hAnsi="Times New Roman"/>
          <w:sz w:val="24"/>
          <w:szCs w:val="24"/>
        </w:rPr>
      </w:pPr>
    </w:p>
    <w:p w:rsidR="00492C37" w:rsidRPr="00895B9F" w:rsidRDefault="00492C37" w:rsidP="00492C37">
      <w:pPr>
        <w:spacing w:after="120" w:line="276" w:lineRule="auto"/>
        <w:rPr>
          <w:rFonts w:ascii="Times New Roman" w:hAnsi="Times New Roman"/>
          <w:sz w:val="24"/>
          <w:szCs w:val="24"/>
        </w:rPr>
      </w:pPr>
    </w:p>
    <w:p w:rsid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sz w:val="24"/>
          <w:szCs w:val="24"/>
        </w:rPr>
        <w:t xml:space="preserve">How do you plan to use the new skills and knowledge in your current/future position? </w:t>
      </w:r>
    </w:p>
    <w:p w:rsidR="00492C37" w:rsidRPr="00895B9F" w:rsidRDefault="00492C37" w:rsidP="00492C37">
      <w:pPr>
        <w:spacing w:after="120" w:line="276" w:lineRule="auto"/>
        <w:rPr>
          <w:rFonts w:ascii="Times New Roman" w:hAnsi="Times New Roman"/>
          <w:sz w:val="24"/>
          <w:szCs w:val="24"/>
        </w:rPr>
      </w:pPr>
    </w:p>
    <w:p w:rsidR="00492C37" w:rsidRDefault="00492C37" w:rsidP="00492C37">
      <w:pPr>
        <w:numPr>
          <w:ilvl w:val="0"/>
          <w:numId w:val="4"/>
        </w:numPr>
        <w:spacing w:after="120" w:line="276" w:lineRule="auto"/>
        <w:jc w:val="both"/>
        <w:rPr>
          <w:rFonts w:ascii="Times New Roman" w:hAnsi="Times New Roman"/>
          <w:sz w:val="24"/>
          <w:szCs w:val="24"/>
        </w:rPr>
      </w:pPr>
      <w:r w:rsidRPr="00895B9F">
        <w:rPr>
          <w:rFonts w:ascii="Times New Roman" w:hAnsi="Times New Roman"/>
          <w:sz w:val="24"/>
          <w:szCs w:val="24"/>
        </w:rPr>
        <w:t>Please indicate as to what you expect to achieve within 3 – 6 months immediately after training.</w:t>
      </w:r>
    </w:p>
    <w:p w:rsidR="00492C37" w:rsidRDefault="00492C37" w:rsidP="00492C37">
      <w:pPr>
        <w:pStyle w:val="ListParagraph"/>
        <w:rPr>
          <w:rFonts w:ascii="Times New Roman" w:hAnsi="Times New Roman"/>
          <w:sz w:val="24"/>
          <w:szCs w:val="24"/>
        </w:rPr>
      </w:pPr>
    </w:p>
    <w:p w:rsidR="00492C37" w:rsidRPr="00895B9F" w:rsidRDefault="00492C37" w:rsidP="00492C37">
      <w:pPr>
        <w:spacing w:after="120" w:line="276" w:lineRule="auto"/>
        <w:jc w:val="both"/>
        <w:rPr>
          <w:rFonts w:ascii="Times New Roman" w:hAnsi="Times New Roman"/>
          <w:sz w:val="24"/>
          <w:szCs w:val="24"/>
        </w:rPr>
      </w:pPr>
    </w:p>
    <w:p w:rsidR="00492C37" w:rsidRDefault="00492C37" w:rsidP="00492C37">
      <w:pPr>
        <w:numPr>
          <w:ilvl w:val="0"/>
          <w:numId w:val="4"/>
        </w:numPr>
        <w:spacing w:after="120" w:line="276" w:lineRule="auto"/>
        <w:rPr>
          <w:rFonts w:ascii="Times New Roman" w:hAnsi="Times New Roman"/>
          <w:sz w:val="24"/>
          <w:szCs w:val="24"/>
        </w:rPr>
      </w:pPr>
      <w:r w:rsidRPr="00895B9F">
        <w:rPr>
          <w:rFonts w:ascii="Times New Roman" w:hAnsi="Times New Roman"/>
          <w:sz w:val="24"/>
          <w:szCs w:val="24"/>
        </w:rPr>
        <w:t>In what specific respects would you like the program to be adapted to the Indian context?</w:t>
      </w:r>
    </w:p>
    <w:p w:rsidR="00492C37" w:rsidRPr="00895B9F" w:rsidRDefault="00492C37" w:rsidP="00492C37">
      <w:pPr>
        <w:spacing w:after="120" w:line="276" w:lineRule="auto"/>
        <w:rPr>
          <w:rFonts w:ascii="Times New Roman" w:hAnsi="Times New Roman"/>
          <w:sz w:val="24"/>
          <w:szCs w:val="24"/>
        </w:rPr>
      </w:pPr>
    </w:p>
    <w:p w:rsidR="00492C37" w:rsidRDefault="00492C37" w:rsidP="00492C37">
      <w:pPr>
        <w:pStyle w:val="Style"/>
        <w:numPr>
          <w:ilvl w:val="0"/>
          <w:numId w:val="4"/>
        </w:numPr>
        <w:tabs>
          <w:tab w:val="left" w:pos="1170"/>
        </w:tabs>
        <w:spacing w:after="120" w:line="276" w:lineRule="auto"/>
        <w:jc w:val="both"/>
        <w:rPr>
          <w:color w:val="000000"/>
        </w:rPr>
      </w:pPr>
      <w:r w:rsidRPr="00895B9F">
        <w:rPr>
          <w:color w:val="000000"/>
        </w:rPr>
        <w:t xml:space="preserve">Please indicate the points which you feel the Department of Personnel and Training should take up with the University/ Institution. </w:t>
      </w:r>
    </w:p>
    <w:p w:rsidR="00492C37" w:rsidRDefault="00492C37" w:rsidP="00492C37">
      <w:pPr>
        <w:pStyle w:val="ListParagraph"/>
        <w:rPr>
          <w:color w:val="000000"/>
        </w:rPr>
      </w:pPr>
    </w:p>
    <w:p w:rsidR="00492C37" w:rsidRPr="00895B9F" w:rsidRDefault="00492C37" w:rsidP="00492C37">
      <w:pPr>
        <w:pStyle w:val="Style"/>
        <w:tabs>
          <w:tab w:val="left" w:pos="1170"/>
        </w:tabs>
        <w:spacing w:after="120" w:line="276" w:lineRule="auto"/>
        <w:jc w:val="both"/>
        <w:rPr>
          <w:color w:val="000000"/>
        </w:rPr>
      </w:pPr>
    </w:p>
    <w:p w:rsidR="00492C37" w:rsidRPr="00895B9F" w:rsidRDefault="00492C37" w:rsidP="00492C37">
      <w:pPr>
        <w:pStyle w:val="Style"/>
        <w:numPr>
          <w:ilvl w:val="0"/>
          <w:numId w:val="4"/>
        </w:numPr>
        <w:tabs>
          <w:tab w:val="left" w:pos="1170"/>
        </w:tabs>
        <w:spacing w:after="120" w:line="276" w:lineRule="auto"/>
        <w:rPr>
          <w:color w:val="000000"/>
        </w:rPr>
      </w:pPr>
      <w:r w:rsidRPr="00895B9F">
        <w:rPr>
          <w:color w:val="000000"/>
        </w:rPr>
        <w:t>Your suggestions for improving the Program (not more than 500 words)</w:t>
      </w:r>
    </w:p>
    <w:p w:rsidR="00492C37" w:rsidRDefault="00492C37" w:rsidP="00492C37">
      <w:pPr>
        <w:rPr>
          <w:spacing w:val="-5"/>
          <w:sz w:val="24"/>
        </w:rPr>
      </w:pPr>
      <w:r>
        <w:br w:type="page"/>
      </w:r>
    </w:p>
    <w:p w:rsidR="00A87CAC" w:rsidRDefault="00A87CAC"/>
    <w:sectPr w:rsidR="00A87CAC" w:rsidSect="00A87C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38EF"/>
    <w:multiLevelType w:val="hybridMultilevel"/>
    <w:tmpl w:val="29AE6B6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013770"/>
    <w:multiLevelType w:val="hybridMultilevel"/>
    <w:tmpl w:val="0EA2A3BE"/>
    <w:lvl w:ilvl="0" w:tplc="92B24C2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57D71210"/>
    <w:multiLevelType w:val="hybridMultilevel"/>
    <w:tmpl w:val="817AB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7030B6"/>
    <w:multiLevelType w:val="hybridMultilevel"/>
    <w:tmpl w:val="0AF8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92C37"/>
    <w:rsid w:val="0018325F"/>
    <w:rsid w:val="0035631F"/>
    <w:rsid w:val="00492C37"/>
    <w:rsid w:val="00842210"/>
    <w:rsid w:val="00A87CA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37"/>
    <w:pPr>
      <w:spacing w:after="0" w:line="240" w:lineRule="auto"/>
    </w:pPr>
    <w:rPr>
      <w:rFonts w:ascii="Garamond" w:eastAsia="Times New Roman" w:hAnsi="Garamond" w:cs="Times New Roman"/>
      <w:sz w:val="16"/>
      <w:szCs w:val="20"/>
      <w:lang w:val="en-US"/>
    </w:rPr>
  </w:style>
  <w:style w:type="paragraph" w:styleId="Heading2">
    <w:name w:val="heading 2"/>
    <w:basedOn w:val="Normal"/>
    <w:next w:val="BodyText"/>
    <w:link w:val="Heading2Char"/>
    <w:qFormat/>
    <w:rsid w:val="00492C37"/>
    <w:pPr>
      <w:keepNext/>
      <w:spacing w:line="240" w:lineRule="atLeast"/>
      <w:outlineLvl w:val="1"/>
    </w:pPr>
    <w:rPr>
      <w:rFonts w:ascii="Arial Black" w:hAnsi="Arial Black"/>
      <w:spacing w:val="-10"/>
      <w:kern w:val="2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2C37"/>
    <w:rPr>
      <w:rFonts w:ascii="Arial Black" w:eastAsia="Times New Roman" w:hAnsi="Arial Black" w:cs="Times New Roman"/>
      <w:spacing w:val="-10"/>
      <w:kern w:val="28"/>
      <w:sz w:val="16"/>
      <w:szCs w:val="16"/>
      <w:lang w:val="en-US"/>
    </w:rPr>
  </w:style>
  <w:style w:type="paragraph" w:customStyle="1" w:styleId="ChapterTitle">
    <w:name w:val="Chapter Title"/>
    <w:basedOn w:val="Normal"/>
    <w:next w:val="Normal"/>
    <w:rsid w:val="00492C37"/>
    <w:pPr>
      <w:keepNext/>
      <w:keepLines/>
      <w:spacing w:before="480" w:after="360" w:line="440" w:lineRule="atLeast"/>
      <w:ind w:right="2160"/>
    </w:pPr>
    <w:rPr>
      <w:rFonts w:ascii="Arial Black" w:hAnsi="Arial Black"/>
      <w:color w:val="808080"/>
      <w:spacing w:val="-35"/>
      <w:kern w:val="28"/>
      <w:sz w:val="44"/>
    </w:rPr>
  </w:style>
  <w:style w:type="paragraph" w:customStyle="1" w:styleId="Style">
    <w:name w:val="Style"/>
    <w:rsid w:val="00492C3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492C37"/>
    <w:pPr>
      <w:spacing w:after="120"/>
    </w:pPr>
  </w:style>
  <w:style w:type="character" w:customStyle="1" w:styleId="BodyTextChar">
    <w:name w:val="Body Text Char"/>
    <w:basedOn w:val="DefaultParagraphFont"/>
    <w:link w:val="BodyText"/>
    <w:uiPriority w:val="99"/>
    <w:semiHidden/>
    <w:rsid w:val="00492C37"/>
    <w:rPr>
      <w:rFonts w:ascii="Garamond" w:eastAsia="Times New Roman" w:hAnsi="Garamond" w:cs="Times New Roman"/>
      <w:sz w:val="16"/>
      <w:szCs w:val="20"/>
      <w:lang w:val="en-US"/>
    </w:rPr>
  </w:style>
  <w:style w:type="paragraph" w:styleId="ListParagraph">
    <w:name w:val="List Paragraph"/>
    <w:basedOn w:val="Normal"/>
    <w:uiPriority w:val="34"/>
    <w:qFormat/>
    <w:rsid w:val="00492C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4458</Characters>
  <Application>Microsoft Office Word</Application>
  <DocSecurity>0</DocSecurity>
  <Lines>37</Lines>
  <Paragraphs>10</Paragraphs>
  <ScaleCrop>false</ScaleCrop>
  <Company>Hewlett-Packard Company</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dopt</dc:creator>
  <cp:lastModifiedBy>DOPT-13</cp:lastModifiedBy>
  <cp:revision>2</cp:revision>
  <dcterms:created xsi:type="dcterms:W3CDTF">2014-06-24T10:29:00Z</dcterms:created>
  <dcterms:modified xsi:type="dcterms:W3CDTF">2014-06-24T10:29:00Z</dcterms:modified>
</cp:coreProperties>
</file>